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011AD6">
        <w:rPr>
          <w:rFonts w:ascii="Times New Roman" w:hAnsi="Times New Roman" w:cs="Times New Roman"/>
          <w:sz w:val="28"/>
          <w:szCs w:val="28"/>
        </w:rPr>
        <w:t>910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011AD6">
        <w:rPr>
          <w:rFonts w:ascii="Times New Roman" w:hAnsi="Times New Roman" w:cs="Times New Roman"/>
          <w:sz w:val="28"/>
          <w:szCs w:val="28"/>
        </w:rPr>
        <w:t>23 сентября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1B1E" w:rsidRPr="00371ECE" w:rsidRDefault="00EA233F" w:rsidP="00371ECE">
      <w:pPr>
        <w:spacing w:after="0" w:line="276" w:lineRule="auto"/>
        <w:ind w:left="96" w:firstLine="566"/>
        <w:rPr>
          <w:rStyle w:val="fontstyle01"/>
          <w:b/>
        </w:rPr>
      </w:pPr>
      <w:r>
        <w:rPr>
          <w:rStyle w:val="fontstyle01"/>
          <w:b/>
        </w:rPr>
        <w:t xml:space="preserve">Рейтинг </w:t>
      </w:r>
      <w:proofErr w:type="spellStart"/>
      <w:r>
        <w:rPr>
          <w:rStyle w:val="fontstyle01"/>
          <w:b/>
        </w:rPr>
        <w:t>Госпабликов</w:t>
      </w:r>
      <w:proofErr w:type="spellEnd"/>
    </w:p>
    <w:p w:rsidR="003757B1" w:rsidRDefault="00887B18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011AD6" w:rsidRPr="00887B18" w:rsidRDefault="00011AD6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33F" w:rsidRDefault="00887B18" w:rsidP="00EA233F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 xml:space="preserve">В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>Автономн</w:t>
      </w:r>
      <w:r w:rsidR="00EA233F">
        <w:rPr>
          <w:rFonts w:ascii="TimesNewRomanPSMT" w:hAnsi="TimesNewRomanPSMT"/>
          <w:color w:val="000000"/>
          <w:sz w:val="28"/>
          <w:szCs w:val="28"/>
        </w:rPr>
        <w:t>ой некоммерческой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организаци</w:t>
      </w:r>
      <w:r w:rsidR="00EA233F">
        <w:rPr>
          <w:rFonts w:ascii="TimesNewRomanPSMT" w:hAnsi="TimesNewRomanPSMT"/>
          <w:color w:val="000000"/>
          <w:sz w:val="28"/>
          <w:szCs w:val="28"/>
        </w:rPr>
        <w:t>и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по развитию цифровых проектов в сфере общественных связей и коммуникаций</w:t>
      </w:r>
      <w:r w:rsidR="00EA233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>«Диалог Регионы»</w:t>
      </w:r>
      <w:r w:rsidR="00EA233F">
        <w:rPr>
          <w:rFonts w:ascii="TimesNewRomanPSMT" w:hAnsi="TimesNewRomanPSMT"/>
          <w:color w:val="000000"/>
          <w:sz w:val="28"/>
          <w:szCs w:val="28"/>
        </w:rPr>
        <w:t xml:space="preserve"> №2</w:t>
      </w:r>
      <w:r w:rsidR="00011AD6">
        <w:rPr>
          <w:rFonts w:ascii="TimesNewRomanPSMT" w:hAnsi="TimesNewRomanPSMT"/>
          <w:color w:val="000000"/>
          <w:sz w:val="28"/>
          <w:szCs w:val="28"/>
        </w:rPr>
        <w:t>52</w:t>
      </w:r>
      <w:r w:rsidR="00EA233F">
        <w:rPr>
          <w:rFonts w:ascii="TimesNewRomanPSMT" w:hAnsi="TimesNewRomanPSMT"/>
          <w:color w:val="000000"/>
          <w:sz w:val="28"/>
          <w:szCs w:val="28"/>
        </w:rPr>
        <w:t xml:space="preserve">/24 от </w:t>
      </w:r>
      <w:r w:rsidR="00011AD6">
        <w:rPr>
          <w:rFonts w:ascii="TimesNewRomanPSMT" w:hAnsi="TimesNewRomanPSMT"/>
          <w:color w:val="000000"/>
          <w:sz w:val="28"/>
          <w:szCs w:val="28"/>
        </w:rPr>
        <w:t>20</w:t>
      </w:r>
      <w:r w:rsidR="00EA233F">
        <w:rPr>
          <w:rFonts w:ascii="TimesNewRomanPSMT" w:hAnsi="TimesNewRomanPSMT"/>
          <w:color w:val="000000"/>
          <w:sz w:val="28"/>
          <w:szCs w:val="28"/>
        </w:rPr>
        <w:t>.0</w:t>
      </w:r>
      <w:r w:rsidR="00011AD6">
        <w:rPr>
          <w:rFonts w:ascii="TimesNewRomanPSMT" w:hAnsi="TimesNewRomanPSMT"/>
          <w:color w:val="000000"/>
          <w:sz w:val="28"/>
          <w:szCs w:val="28"/>
        </w:rPr>
        <w:t>9</w:t>
      </w:r>
      <w:r w:rsidR="00EA233F">
        <w:rPr>
          <w:rFonts w:ascii="TimesNewRomanPSMT" w:hAnsi="TimesNewRomanPSMT"/>
          <w:color w:val="000000"/>
          <w:sz w:val="28"/>
          <w:szCs w:val="28"/>
        </w:rPr>
        <w:t xml:space="preserve">.2024г., а также в 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>соответствии с поручением Главы Республики Дагестан С</w:t>
      </w:r>
      <w:r w:rsidR="00EA233F">
        <w:rPr>
          <w:rFonts w:ascii="TimesNewRomanPSMT" w:hAnsi="TimesNewRomanPSMT"/>
          <w:color w:val="000000"/>
          <w:sz w:val="28"/>
          <w:szCs w:val="28"/>
        </w:rPr>
        <w:t>.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А. Меликова от 9 августа 2022 г. № 01-1-3772/22 к письму министра цифрового развития, связи и массовых коммуникаций Российской Федерации М.И. </w:t>
      </w:r>
      <w:proofErr w:type="spellStart"/>
      <w:r w:rsidR="00EA233F" w:rsidRPr="00EA233F">
        <w:rPr>
          <w:rFonts w:ascii="TimesNewRomanPSMT" w:hAnsi="TimesNewRomanPSMT"/>
          <w:color w:val="000000"/>
          <w:sz w:val="28"/>
          <w:szCs w:val="28"/>
        </w:rPr>
        <w:t>Шадаева</w:t>
      </w:r>
      <w:proofErr w:type="spellEnd"/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от 6 августа 2022 г. № МШ-П</w:t>
      </w:r>
      <w:r w:rsidR="00EA233F">
        <w:rPr>
          <w:rFonts w:ascii="TimesNewRomanPSMT" w:hAnsi="TimesNewRomanPSMT"/>
          <w:color w:val="000000"/>
          <w:sz w:val="28"/>
          <w:szCs w:val="28"/>
        </w:rPr>
        <w:t>13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>-070-47195 об обеспечении реализации норм, вводимых в соответствии с изменениями в ФЗ №8 от 9 февраля 2009 года, Центр управления регионом РД направ</w:t>
      </w:r>
      <w:r w:rsidR="00EA233F">
        <w:rPr>
          <w:rFonts w:ascii="TimesNewRomanPSMT" w:hAnsi="TimesNewRomanPSMT"/>
          <w:color w:val="000000"/>
          <w:sz w:val="28"/>
          <w:szCs w:val="28"/>
        </w:rPr>
        <w:t xml:space="preserve">ил 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рейтинг исполнителей с </w:t>
      </w:r>
      <w:r w:rsidR="00011AD6">
        <w:rPr>
          <w:rFonts w:ascii="TimesNewRomanPSMT" w:hAnsi="TimesNewRomanPSMT"/>
          <w:color w:val="000000"/>
          <w:sz w:val="28"/>
          <w:szCs w:val="28"/>
        </w:rPr>
        <w:t>1 по 31 августа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2024 года на основе </w:t>
      </w:r>
      <w:proofErr w:type="spellStart"/>
      <w:r w:rsidR="00EA233F" w:rsidRPr="00EA233F">
        <w:rPr>
          <w:rFonts w:ascii="TimesNewRomanPSMT" w:hAnsi="TimesNewRomanPSMT"/>
          <w:color w:val="000000"/>
          <w:sz w:val="28"/>
          <w:szCs w:val="28"/>
        </w:rPr>
        <w:t>дашборда</w:t>
      </w:r>
      <w:proofErr w:type="spellEnd"/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М</w:t>
      </w:r>
      <w:r w:rsidR="00EA233F">
        <w:rPr>
          <w:rFonts w:ascii="TimesNewRomanPSMT" w:hAnsi="TimesNewRomanPSMT"/>
          <w:color w:val="000000"/>
          <w:sz w:val="28"/>
          <w:szCs w:val="28"/>
        </w:rPr>
        <w:t>инцифры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РФ (см. Приложение).</w:t>
      </w:r>
    </w:p>
    <w:p w:rsidR="00EA233F" w:rsidRPr="00EA233F" w:rsidRDefault="00EA233F" w:rsidP="00EA233F">
      <w:pPr>
        <w:spacing w:after="2" w:line="243" w:lineRule="auto"/>
        <w:ind w:left="7" w:right="50" w:firstLine="57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A23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Прошу изучить и провести работу по исполнению и улучшению показателей в соответствии с требованиями федерального законодательства. Пошаговая инструкция прилагается: </w:t>
      </w:r>
      <w:r w:rsidRPr="00EA233F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https://disk.yandex.ru/d/5YeaLs6ci-ajVA</w:t>
      </w:r>
    </w:p>
    <w:p w:rsidR="00EA233F" w:rsidRPr="00EA233F" w:rsidRDefault="00EA233F" w:rsidP="00EA233F">
      <w:pPr>
        <w:spacing w:after="1041"/>
        <w:ind w:left="362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A233F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11A82245" wp14:editId="7A3772C6">
            <wp:extent cx="1522476" cy="1517904"/>
            <wp:effectExtent l="0" t="0" r="0" b="0"/>
            <wp:docPr id="1" name="Picture 3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7" name="Picture 321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2476" cy="1517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33F" w:rsidRPr="00EA233F" w:rsidRDefault="00EA233F" w:rsidP="00EA233F">
      <w:pPr>
        <w:spacing w:after="2" w:line="243" w:lineRule="auto"/>
        <w:ind w:left="7" w:right="50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A23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Также направляем вам для изучения и использования в работе федеральные материалы, которые помогут повысить уровень вовлеченности в ваших официальных сообществах, вести </w:t>
      </w:r>
      <w:proofErr w:type="spellStart"/>
      <w:r w:rsidRPr="00EA23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госпаблик</w:t>
      </w:r>
      <w:proofErr w:type="spellEnd"/>
      <w:r w:rsidRPr="00EA23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качественно и полезно </w:t>
      </w:r>
      <w:r w:rsidRPr="00EA233F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3C3B2199" wp14:editId="4384B43D">
            <wp:extent cx="45720" cy="13716"/>
            <wp:effectExtent l="0" t="0" r="0" b="0"/>
            <wp:docPr id="2" name="Picture 3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2" name="Picture 318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233F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https://disk.yandex.ru/d/j6gFVIJaV6r0ZA</w:t>
      </w:r>
    </w:p>
    <w:p w:rsidR="00EA233F" w:rsidRPr="00EA233F" w:rsidRDefault="00EA233F" w:rsidP="00EA233F">
      <w:pPr>
        <w:spacing w:after="703"/>
        <w:ind w:left="401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A233F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550350D7" wp14:editId="7B412949">
            <wp:extent cx="1490472" cy="1490472"/>
            <wp:effectExtent l="0" t="0" r="0" b="0"/>
            <wp:docPr id="3" name="Picture 51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9" name="Picture 518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90472" cy="1490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AD6" w:rsidRDefault="00011AD6" w:rsidP="00EA233F">
      <w:pPr>
        <w:spacing w:after="4365" w:line="240" w:lineRule="auto"/>
        <w:ind w:right="13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11AD6" w:rsidRPr="00011AD6" w:rsidRDefault="00011AD6" w:rsidP="00011AD6">
      <w:pPr>
        <w:spacing w:after="4" w:line="251" w:lineRule="auto"/>
        <w:ind w:left="7" w:right="100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Для контроля исполнения работ рекомендуем использовать в работе </w:t>
      </w:r>
      <w:proofErr w:type="spellStart"/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дашборд</w:t>
      </w:r>
      <w:proofErr w:type="spellEnd"/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Минцифры </w:t>
      </w:r>
      <w:r w:rsidRPr="00011AD6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https://datalens.yandex/16ewmр8уо1sa?tab=9v&amp;state=58d2fl 5 с 128</w:t>
      </w:r>
    </w:p>
    <w:p w:rsidR="00011AD6" w:rsidRPr="00011AD6" w:rsidRDefault="00011AD6" w:rsidP="00011AD6">
      <w:pPr>
        <w:spacing w:after="4" w:line="251" w:lineRule="auto"/>
        <w:ind w:left="7" w:right="100" w:firstLine="56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Также во исполнение письма от Центра управления регионом Республики Дагестан №229/24 от 07.08.2024 г, направляем результаты промежуточного среза с 1 по 14 сентября о достижении показателей коэффициента вовлеченности ER не менее 394. Прошу изучить результаты, направленные ранее методические материалы и продолжить работу по улучшению показателей.</w:t>
      </w:r>
    </w:p>
    <w:p w:rsidR="00011AD6" w:rsidRPr="00011AD6" w:rsidRDefault="00011AD6" w:rsidP="00011AD6">
      <w:pPr>
        <w:spacing w:after="4" w:line="251" w:lineRule="auto"/>
        <w:ind w:left="7" w:right="100" w:firstLine="56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Напоминаю, что показатель ER является одним из ключевых по исполнению 8-ФЗ и задача по его замеру продлится до декабря 2024 года. Дата следующего среза: 15 - 29 сентября.</w:t>
      </w:r>
    </w:p>
    <w:p w:rsidR="00011AD6" w:rsidRPr="00011AD6" w:rsidRDefault="00011AD6" w:rsidP="00011AD6">
      <w:pPr>
        <w:spacing w:after="1130" w:line="251" w:lineRule="auto"/>
        <w:ind w:left="7" w:right="100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Все возникающие вопросы необходимо адресовать в адрес руководителя ЦУР РД </w:t>
      </w:r>
      <w:proofErr w:type="spellStart"/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И.А.Мусаева</w:t>
      </w:r>
      <w:proofErr w:type="spellEnd"/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посредством СЭД.</w:t>
      </w:r>
    </w:p>
    <w:p w:rsidR="00011AD6" w:rsidRPr="00011AD6" w:rsidRDefault="00011AD6" w:rsidP="00011AD6">
      <w:pPr>
        <w:spacing w:after="273"/>
        <w:ind w:left="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11AD6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59264" behindDoc="0" locked="0" layoutInCell="1" allowOverlap="0" wp14:anchorId="6FE7B028" wp14:editId="265DE957">
            <wp:simplePos x="0" y="0"/>
            <wp:positionH relativeFrom="page">
              <wp:posOffset>4009644</wp:posOffset>
            </wp:positionH>
            <wp:positionV relativeFrom="page">
              <wp:posOffset>928116</wp:posOffset>
            </wp:positionV>
            <wp:extent cx="1069848" cy="1074420"/>
            <wp:effectExtent l="0" t="0" r="0" b="0"/>
            <wp:wrapTopAndBottom/>
            <wp:docPr id="4" name="Picture 4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3" name="Picture 418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9848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Приложение: 1. Рейтинг </w:t>
      </w:r>
      <w:proofErr w:type="spellStart"/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госпабликов</w:t>
      </w:r>
      <w:proofErr w:type="spellEnd"/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 РД 1.</w:t>
      </w:r>
      <w:proofErr w:type="gramStart"/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08.-</w:t>
      </w:r>
      <w:proofErr w:type="gramEnd"/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31.08.2024 г. в 1 экз.</w:t>
      </w:r>
    </w:p>
    <w:p w:rsidR="00011AD6" w:rsidRPr="00011AD6" w:rsidRDefault="00011AD6" w:rsidP="00011AD6">
      <w:pPr>
        <w:spacing w:after="2736" w:line="251" w:lineRule="auto"/>
        <w:ind w:left="2369" w:right="10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Показатели ER по РД за 1.</w:t>
      </w:r>
      <w:proofErr w:type="gramStart"/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09.-</w:t>
      </w:r>
      <w:proofErr w:type="gramEnd"/>
      <w:r w:rsidRPr="00011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14.09.2024 в 1 экз.</w:t>
      </w:r>
      <w:bookmarkStart w:id="0" w:name="_GoBack"/>
      <w:bookmarkEnd w:id="0"/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11AD6"/>
    <w:rsid w:val="000C17D2"/>
    <w:rsid w:val="000C76C3"/>
    <w:rsid w:val="00101B7E"/>
    <w:rsid w:val="001E74BF"/>
    <w:rsid w:val="002578F1"/>
    <w:rsid w:val="00292D45"/>
    <w:rsid w:val="002C65A8"/>
    <w:rsid w:val="00371ECE"/>
    <w:rsid w:val="003757B1"/>
    <w:rsid w:val="00381B1E"/>
    <w:rsid w:val="004D02DC"/>
    <w:rsid w:val="005468F3"/>
    <w:rsid w:val="005F026C"/>
    <w:rsid w:val="00624233"/>
    <w:rsid w:val="00641E13"/>
    <w:rsid w:val="00710625"/>
    <w:rsid w:val="007B614B"/>
    <w:rsid w:val="007B6999"/>
    <w:rsid w:val="00802D31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7A1A"/>
    <w:rsid w:val="00BF0025"/>
    <w:rsid w:val="00CC154E"/>
    <w:rsid w:val="00D42970"/>
    <w:rsid w:val="00DE7DA2"/>
    <w:rsid w:val="00E32FE5"/>
    <w:rsid w:val="00E36C93"/>
    <w:rsid w:val="00EA233F"/>
    <w:rsid w:val="00F95FB0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C1DB8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2024-09-23T09:35:00Z</dcterms:created>
  <dcterms:modified xsi:type="dcterms:W3CDTF">2024-09-23T09:35:00Z</dcterms:modified>
</cp:coreProperties>
</file>